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57204" w14:textId="77777777" w:rsidR="00757A93" w:rsidRDefault="0004224E">
      <w:pPr>
        <w:rPr>
          <w:rFonts w:ascii="Arial" w:hAnsi="Arial" w:cs="Arial"/>
          <w:lang w:val="en-GB"/>
        </w:rPr>
      </w:pPr>
      <w:r w:rsidRPr="0004224E">
        <w:rPr>
          <w:rFonts w:ascii="Arial" w:hAnsi="Arial" w:cs="Arial"/>
          <w:lang w:val="en-GB"/>
        </w:rPr>
        <w:t>WEBSITES TO ASK YOUR IT TECHNICIAN/COMPUTER OFFICER TO UNBLOCK</w:t>
      </w:r>
    </w:p>
    <w:p w14:paraId="0493D92D" w14:textId="77777777" w:rsidR="0004224E" w:rsidRDefault="0004224E">
      <w:pPr>
        <w:rPr>
          <w:rFonts w:ascii="Arial" w:hAnsi="Arial" w:cs="Arial"/>
          <w:lang w:val="en-GB"/>
        </w:rPr>
      </w:pPr>
    </w:p>
    <w:p w14:paraId="36FF3F08" w14:textId="77777777" w:rsidR="0004224E" w:rsidRDefault="000422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Students must access the following websites when using the </w:t>
      </w:r>
      <w:r w:rsidRPr="0004224E">
        <w:rPr>
          <w:rFonts w:ascii="Arial" w:hAnsi="Arial" w:cs="Arial"/>
          <w:i/>
          <w:lang w:val="en-GB"/>
        </w:rPr>
        <w:t>If I Were Jack</w:t>
      </w:r>
      <w:r>
        <w:rPr>
          <w:rFonts w:ascii="Arial" w:hAnsi="Arial" w:cs="Arial"/>
          <w:lang w:val="en-GB"/>
        </w:rPr>
        <w:t xml:space="preserve"> resource. It is likely that many of them will be blocked by the school firewall because most will contain the work ‘sex’. Please ask your IT Technician/Computer Officer to unblock the websites before you start using the resource. </w:t>
      </w:r>
    </w:p>
    <w:p w14:paraId="24ECFC0C" w14:textId="77777777" w:rsidR="00E12BFD" w:rsidRPr="0004224E" w:rsidRDefault="00E12BFD">
      <w:pPr>
        <w:rPr>
          <w:rFonts w:ascii="Arial" w:hAnsi="Arial" w:cs="Arial"/>
          <w:lang w:val="en-GB"/>
        </w:rPr>
      </w:pPr>
    </w:p>
    <w:p w14:paraId="45648EB8" w14:textId="77777777" w:rsidR="0000763C" w:rsidRDefault="00E12BFD" w:rsidP="00E12B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0763C">
        <w:rPr>
          <w:sz w:val="24"/>
          <w:szCs w:val="24"/>
        </w:rPr>
        <w:t xml:space="preserve">If I Were Jack </w:t>
      </w:r>
    </w:p>
    <w:bookmarkStart w:id="0" w:name="_GoBack"/>
    <w:p w14:paraId="2902CD9D" w14:textId="77777777" w:rsidR="0000763C" w:rsidRPr="0000763C" w:rsidRDefault="0000763C" w:rsidP="0000763C">
      <w:pPr>
        <w:pStyle w:val="ListParagraph"/>
        <w:spacing w:line="360" w:lineRule="auto"/>
        <w:ind w:left="1571" w:firstLine="0"/>
        <w:rPr>
          <w:rStyle w:val="Hyperlink"/>
          <w:color w:val="000000" w:themeColor="text1"/>
          <w:sz w:val="24"/>
          <w:szCs w:val="24"/>
          <w:lang w:val="en-GB"/>
        </w:rPr>
      </w:pPr>
      <w:r w:rsidRPr="0000763C">
        <w:rPr>
          <w:color w:val="000000" w:themeColor="text1"/>
          <w:sz w:val="24"/>
          <w:szCs w:val="24"/>
          <w:lang w:val="en-GB"/>
        </w:rPr>
        <w:fldChar w:fldCharType="begin"/>
      </w:r>
      <w:r w:rsidRPr="0000763C">
        <w:rPr>
          <w:color w:val="000000" w:themeColor="text1"/>
          <w:sz w:val="24"/>
          <w:szCs w:val="24"/>
          <w:lang w:val="en-GB"/>
        </w:rPr>
        <w:instrText xml:space="preserve"> HYPERLINK "http://</w:instrText>
      </w:r>
      <w:r w:rsidRPr="0000763C">
        <w:rPr>
          <w:color w:val="000000" w:themeColor="text1"/>
          <w:sz w:val="24"/>
          <w:szCs w:val="24"/>
          <w:lang w:val="en-GB"/>
        </w:rPr>
        <w:instrText>www.ifiwerejack.com</w:instrText>
      </w:r>
      <w:r w:rsidRPr="0000763C">
        <w:rPr>
          <w:color w:val="000000" w:themeColor="text1"/>
          <w:sz w:val="24"/>
          <w:szCs w:val="24"/>
          <w:lang w:val="en-GB"/>
        </w:rPr>
        <w:instrText xml:space="preserve">" </w:instrText>
      </w:r>
      <w:r w:rsidRPr="0000763C">
        <w:rPr>
          <w:color w:val="000000" w:themeColor="text1"/>
          <w:sz w:val="24"/>
          <w:szCs w:val="24"/>
          <w:lang w:val="en-GB"/>
        </w:rPr>
        <w:fldChar w:fldCharType="separate"/>
      </w:r>
      <w:r w:rsidRPr="0000763C">
        <w:rPr>
          <w:rStyle w:val="Hyperlink"/>
          <w:color w:val="000000" w:themeColor="text1"/>
          <w:sz w:val="24"/>
          <w:szCs w:val="24"/>
          <w:lang w:val="en-GB"/>
        </w:rPr>
        <w:t>www.ifiwerejack.com</w:t>
      </w:r>
      <w:r w:rsidRPr="0000763C">
        <w:rPr>
          <w:color w:val="000000" w:themeColor="text1"/>
          <w:sz w:val="24"/>
          <w:szCs w:val="24"/>
          <w:lang w:val="en-GB"/>
        </w:rPr>
        <w:fldChar w:fldCharType="end"/>
      </w:r>
    </w:p>
    <w:p w14:paraId="16AFF6CD" w14:textId="52F20050" w:rsidR="00E12BFD" w:rsidRPr="0000763C" w:rsidRDefault="0000763C" w:rsidP="0000763C">
      <w:pPr>
        <w:pStyle w:val="ListParagraph"/>
        <w:spacing w:line="360" w:lineRule="auto"/>
        <w:ind w:left="1571" w:firstLine="0"/>
        <w:rPr>
          <w:sz w:val="24"/>
          <w:szCs w:val="24"/>
        </w:rPr>
      </w:pPr>
      <w:r w:rsidRPr="0000763C">
        <w:rPr>
          <w:rStyle w:val="Hyperlink"/>
          <w:color w:val="000000" w:themeColor="text1"/>
          <w:sz w:val="24"/>
          <w:szCs w:val="24"/>
          <w:lang w:val="en-GB"/>
        </w:rPr>
        <w:t>www.qub.ac.uk/sites/if-i-were-jack/</w:t>
      </w:r>
    </w:p>
    <w:bookmarkEnd w:id="0"/>
    <w:p w14:paraId="779BCDD7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line="360" w:lineRule="auto"/>
        <w:ind w:right="2271"/>
        <w:rPr>
          <w:rFonts w:eastAsia="Calibri"/>
          <w:sz w:val="24"/>
          <w:szCs w:val="24"/>
        </w:rPr>
      </w:pPr>
      <w:r w:rsidRPr="00E12BFD">
        <w:rPr>
          <w:rFonts w:eastAsia="Calibri"/>
          <w:sz w:val="24"/>
          <w:szCs w:val="24"/>
        </w:rPr>
        <w:t xml:space="preserve">Sexual Health NI (Public Health Agency) </w:t>
      </w:r>
      <w:r w:rsidRPr="00E12BFD">
        <w:rPr>
          <w:rFonts w:eastAsia="Calibri"/>
          <w:sz w:val="24"/>
          <w:szCs w:val="24"/>
          <w:u w:val="single"/>
        </w:rPr>
        <w:t>www.sexualhealthni.info</w:t>
      </w:r>
    </w:p>
    <w:p w14:paraId="2F34BA3A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after="200" w:line="360" w:lineRule="auto"/>
        <w:ind w:right="2271"/>
        <w:contextualSpacing/>
        <w:rPr>
          <w:rFonts w:eastAsia="Calibri"/>
          <w:sz w:val="24"/>
          <w:szCs w:val="24"/>
          <w:u w:val="single"/>
        </w:rPr>
      </w:pPr>
      <w:r w:rsidRPr="00E12BFD">
        <w:rPr>
          <w:rFonts w:eastAsia="Calibri"/>
          <w:sz w:val="24"/>
          <w:szCs w:val="24"/>
        </w:rPr>
        <w:t xml:space="preserve">Respect Yourself </w:t>
      </w:r>
      <w:r w:rsidRPr="00E12BFD">
        <w:rPr>
          <w:rFonts w:eastAsia="Calibri"/>
          <w:sz w:val="24"/>
          <w:szCs w:val="24"/>
          <w:u w:val="single"/>
        </w:rPr>
        <w:t>www.respectyourself.info</w:t>
      </w:r>
    </w:p>
    <w:p w14:paraId="14D90622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after="200" w:line="360" w:lineRule="auto"/>
        <w:ind w:right="2271"/>
        <w:contextualSpacing/>
        <w:rPr>
          <w:rFonts w:eastAsia="Calibri"/>
          <w:sz w:val="24"/>
          <w:szCs w:val="24"/>
        </w:rPr>
      </w:pPr>
      <w:r w:rsidRPr="00E12BFD">
        <w:rPr>
          <w:rFonts w:eastAsia="Calibri"/>
          <w:sz w:val="24"/>
          <w:szCs w:val="24"/>
        </w:rPr>
        <w:t xml:space="preserve">BISH </w:t>
      </w:r>
      <w:r w:rsidRPr="00E12BFD">
        <w:rPr>
          <w:rFonts w:eastAsia="Calibri"/>
          <w:sz w:val="24"/>
          <w:szCs w:val="24"/>
          <w:u w:val="single"/>
        </w:rPr>
        <w:t>www.bishuk.com</w:t>
      </w:r>
    </w:p>
    <w:p w14:paraId="64CD0FA1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line="360" w:lineRule="auto"/>
        <w:ind w:right="2271"/>
        <w:rPr>
          <w:rFonts w:eastAsia="Calibri"/>
          <w:sz w:val="24"/>
          <w:szCs w:val="24"/>
        </w:rPr>
      </w:pPr>
      <w:r w:rsidRPr="00E12BFD">
        <w:rPr>
          <w:rFonts w:eastAsia="Calibri"/>
          <w:sz w:val="24"/>
          <w:szCs w:val="24"/>
        </w:rPr>
        <w:t xml:space="preserve">Childline </w:t>
      </w:r>
      <w:hyperlink r:id="rId8" w:history="1">
        <w:r w:rsidRPr="00E12BFD">
          <w:rPr>
            <w:rFonts w:eastAsia="Calibri"/>
            <w:sz w:val="24"/>
            <w:szCs w:val="24"/>
            <w:u w:val="single"/>
          </w:rPr>
          <w:t>www.childline.org.uk</w:t>
        </w:r>
      </w:hyperlink>
    </w:p>
    <w:p w14:paraId="29DD860E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after="200" w:line="360" w:lineRule="auto"/>
        <w:ind w:right="2271"/>
        <w:contextualSpacing/>
        <w:rPr>
          <w:rFonts w:eastAsia="Calibri"/>
          <w:sz w:val="24"/>
          <w:szCs w:val="24"/>
          <w:u w:val="single"/>
        </w:rPr>
      </w:pPr>
      <w:r w:rsidRPr="00E12BFD">
        <w:rPr>
          <w:rFonts w:eastAsia="Gungsuh"/>
          <w:noProof/>
          <w:sz w:val="24"/>
          <w:szCs w:val="24"/>
          <w:lang w:eastAsia="en-GB"/>
        </w:rPr>
        <w:t xml:space="preserve">NHS Service Finder (GUM Clinics in NI) </w:t>
      </w:r>
      <w:hyperlink r:id="rId9" w:history="1">
        <w:r w:rsidRPr="00E12BFD">
          <w:rPr>
            <w:rFonts w:eastAsia="Calibri"/>
            <w:sz w:val="24"/>
            <w:szCs w:val="24"/>
            <w:u w:val="single"/>
          </w:rPr>
          <w:t>http://servicefinder.hscni.net</w:t>
        </w:r>
      </w:hyperlink>
    </w:p>
    <w:p w14:paraId="326C9683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after="200" w:line="360" w:lineRule="auto"/>
        <w:ind w:right="2271"/>
        <w:contextualSpacing/>
        <w:rPr>
          <w:rFonts w:eastAsia="Calibri"/>
          <w:sz w:val="24"/>
          <w:szCs w:val="24"/>
        </w:rPr>
      </w:pPr>
      <w:r w:rsidRPr="00E12BFD">
        <w:rPr>
          <w:rFonts w:eastAsia="Calibri"/>
          <w:sz w:val="24"/>
          <w:szCs w:val="24"/>
        </w:rPr>
        <w:t xml:space="preserve">Family Planning Association </w:t>
      </w:r>
      <w:hyperlink r:id="rId10" w:history="1">
        <w:r w:rsidRPr="00E12BFD">
          <w:rPr>
            <w:rFonts w:eastAsia="Calibri"/>
            <w:sz w:val="24"/>
            <w:szCs w:val="24"/>
            <w:u w:val="single"/>
          </w:rPr>
          <w:t>www.fpa.org.uk/</w:t>
        </w:r>
      </w:hyperlink>
      <w:r w:rsidRPr="00E12BFD">
        <w:rPr>
          <w:rFonts w:eastAsia="Calibri"/>
          <w:sz w:val="24"/>
          <w:szCs w:val="24"/>
        </w:rPr>
        <w:t xml:space="preserve"> </w:t>
      </w:r>
    </w:p>
    <w:p w14:paraId="0AD6E7C0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after="200" w:line="360" w:lineRule="auto"/>
        <w:ind w:right="2271"/>
        <w:contextualSpacing/>
        <w:rPr>
          <w:rFonts w:eastAsia="Calibri"/>
          <w:sz w:val="24"/>
          <w:szCs w:val="24"/>
        </w:rPr>
      </w:pPr>
      <w:r w:rsidRPr="00E12BFD">
        <w:rPr>
          <w:rFonts w:eastAsia="Calibri"/>
          <w:sz w:val="24"/>
          <w:szCs w:val="24"/>
        </w:rPr>
        <w:t xml:space="preserve">Brook </w:t>
      </w:r>
      <w:hyperlink r:id="rId11" w:history="1">
        <w:r w:rsidRPr="00E12BFD">
          <w:rPr>
            <w:rFonts w:eastAsia="Calibri"/>
            <w:sz w:val="24"/>
            <w:szCs w:val="24"/>
            <w:u w:val="single"/>
          </w:rPr>
          <w:t>www.brook.org.uk/</w:t>
        </w:r>
      </w:hyperlink>
    </w:p>
    <w:p w14:paraId="71856127" w14:textId="77777777" w:rsidR="00E12BFD" w:rsidRPr="00E12BFD" w:rsidRDefault="00E12BFD" w:rsidP="00E12BFD">
      <w:pPr>
        <w:pStyle w:val="ListParagraph"/>
        <w:numPr>
          <w:ilvl w:val="0"/>
          <w:numId w:val="1"/>
        </w:numPr>
        <w:spacing w:line="360" w:lineRule="auto"/>
        <w:ind w:right="2271"/>
        <w:rPr>
          <w:rFonts w:eastAsia="Gungsuh"/>
          <w:noProof/>
          <w:sz w:val="24"/>
          <w:szCs w:val="24"/>
          <w:lang w:eastAsia="en-GB"/>
        </w:rPr>
      </w:pPr>
      <w:r w:rsidRPr="00E12BFD">
        <w:rPr>
          <w:rFonts w:eastAsia="Gungsuh"/>
          <w:noProof/>
          <w:sz w:val="24"/>
          <w:szCs w:val="24"/>
          <w:lang w:eastAsia="en-GB"/>
        </w:rPr>
        <w:t xml:space="preserve">B4U Decide </w:t>
      </w:r>
      <w:hyperlink r:id="rId12" w:history="1">
        <w:r w:rsidRPr="00E12BFD">
          <w:rPr>
            <w:rStyle w:val="Hyperlink"/>
            <w:rFonts w:eastAsia="Gungsuh"/>
            <w:noProof/>
            <w:color w:val="auto"/>
            <w:sz w:val="24"/>
            <w:szCs w:val="24"/>
            <w:lang w:eastAsia="en-GB"/>
          </w:rPr>
          <w:t>www.b4udecide.ie</w:t>
        </w:r>
      </w:hyperlink>
    </w:p>
    <w:p w14:paraId="717BFF5C" w14:textId="77777777" w:rsidR="0004224E" w:rsidRPr="0004224E" w:rsidRDefault="0004224E">
      <w:pPr>
        <w:rPr>
          <w:lang w:val="en-GB"/>
        </w:rPr>
      </w:pPr>
    </w:p>
    <w:sectPr w:rsidR="0004224E" w:rsidRPr="0004224E" w:rsidSect="00FB70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0B3C"/>
    <w:multiLevelType w:val="hybridMultilevel"/>
    <w:tmpl w:val="7626157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4E"/>
    <w:rsid w:val="0000763C"/>
    <w:rsid w:val="0004224E"/>
    <w:rsid w:val="00046F28"/>
    <w:rsid w:val="000A1E3B"/>
    <w:rsid w:val="000D5FB4"/>
    <w:rsid w:val="001A521E"/>
    <w:rsid w:val="005B7DB0"/>
    <w:rsid w:val="00E12BFD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BF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4224E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4224E"/>
    <w:rPr>
      <w:rFonts w:ascii="Arial" w:eastAsia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224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A1E3B"/>
    <w:pPr>
      <w:widowControl w:val="0"/>
      <w:autoSpaceDE w:val="0"/>
      <w:autoSpaceDN w:val="0"/>
      <w:ind w:left="2404" w:hanging="180"/>
    </w:pPr>
    <w:rPr>
      <w:rFonts w:ascii="Arial" w:eastAsia="Arial" w:hAnsi="Arial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1E3B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07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line.org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4udecide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ook.org.uk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pa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servicefinder.hscni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2" ma:contentTypeDescription="Create a new document." ma:contentTypeScope="" ma:versionID="35d7d1fb8a7dc52df7d7a46af390e5fe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e6d9ae939004976dd71f2fb52ce93a9e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5CDCA-43AA-4942-BF3D-E068237BA598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51ce0d9-b5e0-4520-89e9-ff5f84fa91bb"/>
    <ds:schemaRef ds:uri="4a7669a9-a011-4939-9a62-ac1a8914829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C20DAC-0E73-44CA-92F6-2E79A900F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0502A-9348-488B-95A1-F272D494D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Aisling Gough</cp:lastModifiedBy>
  <cp:revision>2</cp:revision>
  <dcterms:created xsi:type="dcterms:W3CDTF">2020-04-27T12:10:00Z</dcterms:created>
  <dcterms:modified xsi:type="dcterms:W3CDTF">2020-04-27T12:10:00Z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